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AE0B" w14:textId="77777777" w:rsidR="00CA2245" w:rsidRDefault="00CA2245" w:rsidP="00764FD3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Agenda </w:t>
      </w:r>
    </w:p>
    <w:p w14:paraId="7213752A" w14:textId="1C8FC6FF" w:rsidR="00CA728B" w:rsidRPr="00CA2245" w:rsidRDefault="00CA2245" w:rsidP="00764FD3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CA2245">
        <w:rPr>
          <w:rFonts w:ascii="Times New Roman" w:hAnsi="Times New Roman" w:cs="Times New Roman"/>
          <w:b/>
          <w:sz w:val="28"/>
          <w:lang w:val="en-US"/>
        </w:rPr>
        <w:t xml:space="preserve">Meeting of the BRICS PartNIR Mining and Metallurgy </w:t>
      </w:r>
      <w:r>
        <w:rPr>
          <w:rFonts w:ascii="Times New Roman" w:hAnsi="Times New Roman" w:cs="Times New Roman"/>
          <w:b/>
          <w:sz w:val="28"/>
          <w:lang w:val="en-US"/>
        </w:rPr>
        <w:t>Working Group</w:t>
      </w:r>
    </w:p>
    <w:p w14:paraId="3C805439" w14:textId="77777777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>Format: Round table (in person and via videoconference)</w:t>
      </w:r>
    </w:p>
    <w:p w14:paraId="222BD96A" w14:textId="05996406" w:rsidR="00CA2245" w:rsidRPr="00E37B67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E37B67">
        <w:rPr>
          <w:rFonts w:ascii="Times New Roman" w:hAnsi="Times New Roman" w:cs="Times New Roman"/>
          <w:sz w:val="28"/>
          <w:lang w:val="en-US"/>
        </w:rPr>
        <w:t xml:space="preserve">Venue: </w:t>
      </w:r>
      <w:r w:rsidR="007B647F" w:rsidRPr="007B647F">
        <w:rPr>
          <w:rFonts w:ascii="Times New Roman" w:hAnsi="Times New Roman" w:cs="Times New Roman"/>
          <w:sz w:val="28"/>
          <w:lang w:val="en-US"/>
        </w:rPr>
        <w:t>Moscow, Government complex</w:t>
      </w:r>
      <w:r w:rsidR="007B647F">
        <w:rPr>
          <w:rFonts w:ascii="Times New Roman" w:hAnsi="Times New Roman" w:cs="Times New Roman"/>
          <w:sz w:val="28"/>
          <w:lang w:val="en-US"/>
        </w:rPr>
        <w:t>,</w:t>
      </w:r>
      <w:r w:rsidR="007B647F" w:rsidRPr="007B647F">
        <w:rPr>
          <w:rFonts w:ascii="Times New Roman" w:hAnsi="Times New Roman" w:cs="Times New Roman"/>
          <w:sz w:val="28"/>
          <w:lang w:val="en-US"/>
        </w:rPr>
        <w:t xml:space="preserve"> Presnenskaya embankment 10, </w:t>
      </w:r>
      <w:r w:rsidR="007B647F">
        <w:rPr>
          <w:rFonts w:ascii="Times New Roman" w:hAnsi="Times New Roman" w:cs="Times New Roman"/>
          <w:sz w:val="28"/>
          <w:lang w:val="en-US"/>
        </w:rPr>
        <w:t>building</w:t>
      </w:r>
      <w:r w:rsidR="007B647F" w:rsidRPr="007B647F">
        <w:rPr>
          <w:rFonts w:ascii="Times New Roman" w:hAnsi="Times New Roman" w:cs="Times New Roman"/>
          <w:sz w:val="28"/>
          <w:lang w:val="en-US"/>
        </w:rPr>
        <w:t xml:space="preserve"> 2.</w:t>
      </w:r>
    </w:p>
    <w:p w14:paraId="4DE1F0E2" w14:textId="3BEDD9AE" w:rsid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E37B67">
        <w:rPr>
          <w:rFonts w:ascii="Times New Roman" w:hAnsi="Times New Roman" w:cs="Times New Roman"/>
          <w:sz w:val="28"/>
          <w:lang w:val="en-US"/>
        </w:rPr>
        <w:t xml:space="preserve">Date: July </w:t>
      </w:r>
      <w:r w:rsidR="00E37B67">
        <w:rPr>
          <w:rFonts w:ascii="Times New Roman" w:hAnsi="Times New Roman" w:cs="Times New Roman"/>
          <w:sz w:val="28"/>
          <w:lang w:val="en-US"/>
        </w:rPr>
        <w:t>9</w:t>
      </w:r>
      <w:r w:rsidRPr="00E37B67">
        <w:rPr>
          <w:rFonts w:ascii="Times New Roman" w:hAnsi="Times New Roman" w:cs="Times New Roman"/>
          <w:sz w:val="28"/>
          <w:lang w:val="en-US"/>
        </w:rPr>
        <w:t>, 202</w:t>
      </w:r>
      <w:r w:rsidR="00E37B67">
        <w:rPr>
          <w:rFonts w:ascii="Times New Roman" w:hAnsi="Times New Roman" w:cs="Times New Roman"/>
          <w:sz w:val="28"/>
          <w:lang w:val="en-US"/>
        </w:rPr>
        <w:t>6</w:t>
      </w:r>
    </w:p>
    <w:p w14:paraId="3F94396C" w14:textId="2170D2B8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Topic</w:t>
      </w:r>
      <w:r w:rsidR="00764FD3" w:rsidRPr="00CA2245">
        <w:rPr>
          <w:rFonts w:ascii="Times New Roman" w:hAnsi="Times New Roman" w:cs="Times New Roman"/>
          <w:sz w:val="28"/>
          <w:lang w:val="en-US"/>
        </w:rPr>
        <w:t xml:space="preserve">: </w:t>
      </w:r>
      <w:r w:rsidRPr="00CA2245">
        <w:rPr>
          <w:rFonts w:ascii="Times New Roman" w:hAnsi="Times New Roman" w:cs="Times New Roman"/>
          <w:b/>
          <w:sz w:val="28"/>
          <w:lang w:val="en-US"/>
        </w:rPr>
        <w:t>“Increasing the consumption of steel and non-ferrous metals in construction and the economies of the BRICS countries as a whole: experience, ongoing projects and prospects.”</w:t>
      </w:r>
    </w:p>
    <w:p w14:paraId="31DA04A0" w14:textId="4202F55E" w:rsidR="00CA728B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b/>
          <w:sz w:val="28"/>
          <w:lang w:val="en-US"/>
        </w:rPr>
        <w:t>Greetings from the Russian side:</w:t>
      </w:r>
      <w:r w:rsidRPr="00CA2245">
        <w:rPr>
          <w:rFonts w:ascii="Times New Roman" w:hAnsi="Times New Roman" w:cs="Times New Roman"/>
          <w:sz w:val="28"/>
          <w:lang w:val="en-US"/>
        </w:rPr>
        <w:t xml:space="preserve"> </w:t>
      </w:r>
      <w:r w:rsidR="00F2764E">
        <w:rPr>
          <w:rFonts w:ascii="Times New Roman" w:hAnsi="Times New Roman" w:cs="Times New Roman"/>
          <w:sz w:val="28"/>
          <w:lang w:val="en-US"/>
        </w:rPr>
        <w:t>Dmitry</w:t>
      </w:r>
      <w:r w:rsidR="00F2764E" w:rsidRPr="00FD7489">
        <w:rPr>
          <w:rFonts w:ascii="Times New Roman" w:hAnsi="Times New Roman" w:cs="Times New Roman"/>
          <w:sz w:val="28"/>
          <w:lang w:val="en-US"/>
        </w:rPr>
        <w:t xml:space="preserve"> </w:t>
      </w:r>
      <w:r w:rsidR="00F2764E">
        <w:rPr>
          <w:rFonts w:ascii="Times New Roman" w:hAnsi="Times New Roman" w:cs="Times New Roman"/>
          <w:sz w:val="28"/>
          <w:lang w:val="en-US"/>
        </w:rPr>
        <w:t>Kolotilov, Head of the T</w:t>
      </w:r>
      <w:r w:rsidR="00F2764E" w:rsidRPr="00955E53">
        <w:rPr>
          <w:rFonts w:ascii="Times New Roman" w:hAnsi="Times New Roman" w:cs="Times New Roman"/>
          <w:sz w:val="28"/>
          <w:lang w:val="en-US"/>
        </w:rPr>
        <w:t>rade Policy Commission of the Russian Steel Association</w:t>
      </w:r>
      <w:r w:rsidR="00F2764E" w:rsidRPr="00CA2245">
        <w:rPr>
          <w:rFonts w:ascii="Times New Roman" w:hAnsi="Times New Roman" w:cs="Times New Roman"/>
          <w:sz w:val="28"/>
          <w:lang w:val="en-US"/>
        </w:rPr>
        <w:t xml:space="preserve"> </w:t>
      </w:r>
    </w:p>
    <w:p w14:paraId="53B08AFB" w14:textId="77A87E57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 xml:space="preserve">1. </w:t>
      </w:r>
      <w:r w:rsidRPr="00FD7489">
        <w:rPr>
          <w:rFonts w:ascii="Times New Roman" w:hAnsi="Times New Roman" w:cs="Times New Roman"/>
          <w:b/>
          <w:sz w:val="28"/>
          <w:lang w:val="en-US"/>
        </w:rPr>
        <w:t>Association "Russian Steel"</w:t>
      </w:r>
      <w:r w:rsidR="00F2764E" w:rsidRPr="00F2764E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F2764E" w:rsidRPr="00F2764E">
        <w:rPr>
          <w:rFonts w:ascii="Times New Roman" w:hAnsi="Times New Roman" w:cs="Times New Roman"/>
          <w:bCs/>
          <w:sz w:val="28"/>
          <w:lang w:val="en-US"/>
        </w:rPr>
        <w:t>and</w:t>
      </w:r>
      <w:r w:rsidR="00F2764E">
        <w:rPr>
          <w:rFonts w:ascii="Times New Roman" w:hAnsi="Times New Roman" w:cs="Times New Roman"/>
          <w:b/>
          <w:sz w:val="28"/>
          <w:lang w:val="en-US"/>
        </w:rPr>
        <w:t xml:space="preserve"> </w:t>
      </w:r>
      <w:bookmarkStart w:id="0" w:name="_Hlk233815847"/>
      <w:r w:rsidR="00F2764E">
        <w:rPr>
          <w:rFonts w:ascii="Times New Roman" w:hAnsi="Times New Roman" w:cs="Times New Roman"/>
          <w:b/>
          <w:sz w:val="28"/>
          <w:lang w:val="en-US"/>
        </w:rPr>
        <w:t>Steel Construction Development Association</w:t>
      </w:r>
      <w:bookmarkEnd w:id="0"/>
      <w:r w:rsidRPr="00CA2245">
        <w:rPr>
          <w:rFonts w:ascii="Times New Roman" w:hAnsi="Times New Roman" w:cs="Times New Roman"/>
          <w:sz w:val="28"/>
          <w:lang w:val="en-US"/>
        </w:rPr>
        <w:t>. Presentation: “</w:t>
      </w:r>
      <w:r w:rsidR="00F2764E" w:rsidRPr="00F2764E">
        <w:rPr>
          <w:rFonts w:ascii="Times New Roman" w:hAnsi="Times New Roman" w:cs="Times New Roman"/>
          <w:sz w:val="28"/>
          <w:lang w:val="en-US"/>
        </w:rPr>
        <w:t>Steel and Modular Construction: Potential of Increasing Steel Consumption in Russia</w:t>
      </w:r>
      <w:r w:rsidRPr="00CA2245">
        <w:rPr>
          <w:rFonts w:ascii="Times New Roman" w:hAnsi="Times New Roman" w:cs="Times New Roman"/>
          <w:sz w:val="28"/>
          <w:lang w:val="en-US"/>
        </w:rPr>
        <w:t>"</w:t>
      </w:r>
    </w:p>
    <w:p w14:paraId="36D0A3AA" w14:textId="6C4D7996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 xml:space="preserve">Speaker – </w:t>
      </w:r>
      <w:r w:rsidR="00F2764E" w:rsidRPr="007B647F">
        <w:rPr>
          <w:rFonts w:ascii="Times New Roman" w:hAnsi="Times New Roman" w:cs="Times New Roman"/>
          <w:sz w:val="28"/>
          <w:lang w:val="en-US"/>
        </w:rPr>
        <w:t xml:space="preserve">Danil Stulnikov, </w:t>
      </w:r>
      <w:r w:rsidR="00546B24" w:rsidRPr="00546B24">
        <w:rPr>
          <w:rFonts w:ascii="Times New Roman" w:hAnsi="Times New Roman" w:cs="Times New Roman"/>
          <w:sz w:val="28"/>
          <w:lang w:val="en-US"/>
        </w:rPr>
        <w:t>Director of Government Relations</w:t>
      </w:r>
      <w:r w:rsidR="00787C96" w:rsidRPr="007B647F">
        <w:rPr>
          <w:lang w:val="en-US"/>
        </w:rPr>
        <w:t xml:space="preserve">, </w:t>
      </w:r>
      <w:r w:rsidR="00787C96" w:rsidRPr="007B647F">
        <w:rPr>
          <w:rFonts w:ascii="Times New Roman" w:hAnsi="Times New Roman" w:cs="Times New Roman"/>
          <w:sz w:val="28"/>
          <w:lang w:val="en-US"/>
        </w:rPr>
        <w:t xml:space="preserve">Steel Construction </w:t>
      </w:r>
      <w:r w:rsidR="00787C96" w:rsidRPr="00787C96">
        <w:rPr>
          <w:rFonts w:ascii="Times New Roman" w:hAnsi="Times New Roman" w:cs="Times New Roman"/>
          <w:sz w:val="28"/>
          <w:lang w:val="en-US"/>
        </w:rPr>
        <w:t>Development Association</w:t>
      </w:r>
    </w:p>
    <w:p w14:paraId="192B0AD8" w14:textId="77777777" w:rsidR="00787C96" w:rsidRPr="00BA2222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 xml:space="preserve">2. </w:t>
      </w:r>
      <w:r w:rsidRPr="00FD7489">
        <w:rPr>
          <w:rFonts w:ascii="Times New Roman" w:hAnsi="Times New Roman" w:cs="Times New Roman"/>
          <w:b/>
          <w:sz w:val="28"/>
          <w:lang w:val="en-US"/>
        </w:rPr>
        <w:t>Aluminum Association</w:t>
      </w:r>
      <w:r w:rsidRPr="00CA2245">
        <w:rPr>
          <w:rFonts w:ascii="Times New Roman" w:hAnsi="Times New Roman" w:cs="Times New Roman"/>
          <w:sz w:val="28"/>
          <w:lang w:val="en-US"/>
        </w:rPr>
        <w:t>. Presentation: “</w:t>
      </w:r>
      <w:r w:rsidRPr="00787C96">
        <w:rPr>
          <w:rFonts w:ascii="Times New Roman" w:hAnsi="Times New Roman" w:cs="Times New Roman"/>
          <w:b/>
          <w:bCs/>
          <w:sz w:val="28"/>
          <w:lang w:val="en-US"/>
        </w:rPr>
        <w:t xml:space="preserve">Innovative </w:t>
      </w:r>
      <w:r w:rsidR="00FD7489" w:rsidRPr="00787C96">
        <w:rPr>
          <w:rFonts w:ascii="Times New Roman" w:hAnsi="Times New Roman" w:cs="Times New Roman"/>
          <w:b/>
          <w:bCs/>
          <w:sz w:val="28"/>
          <w:lang w:val="en-US"/>
        </w:rPr>
        <w:t>aluminum-</w:t>
      </w:r>
      <w:r w:rsidRPr="00787C96">
        <w:rPr>
          <w:rFonts w:ascii="Times New Roman" w:hAnsi="Times New Roman" w:cs="Times New Roman"/>
          <w:b/>
          <w:bCs/>
          <w:sz w:val="28"/>
          <w:lang w:val="en-US"/>
        </w:rPr>
        <w:t xml:space="preserve">based </w:t>
      </w:r>
      <w:r w:rsidR="00FD7489" w:rsidRPr="00787C96">
        <w:rPr>
          <w:rFonts w:ascii="Times New Roman" w:hAnsi="Times New Roman" w:cs="Times New Roman"/>
          <w:b/>
          <w:bCs/>
          <w:sz w:val="28"/>
          <w:lang w:val="en-US"/>
        </w:rPr>
        <w:t xml:space="preserve">solutions </w:t>
      </w:r>
      <w:r w:rsidRPr="00787C96">
        <w:rPr>
          <w:rFonts w:ascii="Times New Roman" w:hAnsi="Times New Roman" w:cs="Times New Roman"/>
          <w:b/>
          <w:bCs/>
          <w:sz w:val="28"/>
          <w:lang w:val="en-US"/>
        </w:rPr>
        <w:t>for construction industry</w:t>
      </w:r>
      <w:r w:rsidRPr="00CA2245">
        <w:rPr>
          <w:rFonts w:ascii="Times New Roman" w:hAnsi="Times New Roman" w:cs="Times New Roman"/>
          <w:sz w:val="28"/>
          <w:lang w:val="en-US"/>
        </w:rPr>
        <w:t>”</w:t>
      </w:r>
      <w:r w:rsidR="00787C96">
        <w:rPr>
          <w:rFonts w:ascii="Times New Roman" w:hAnsi="Times New Roman" w:cs="Times New Roman"/>
          <w:sz w:val="28"/>
          <w:lang w:val="en-US"/>
        </w:rPr>
        <w:t xml:space="preserve">, </w:t>
      </w:r>
    </w:p>
    <w:p w14:paraId="551EDD0F" w14:textId="7715C4C7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 xml:space="preserve">Speaker - Deputy Chairman </w:t>
      </w:r>
      <w:r w:rsidR="00FD7489" w:rsidRPr="00CA2245">
        <w:rPr>
          <w:rFonts w:ascii="Times New Roman" w:hAnsi="Times New Roman" w:cs="Times New Roman"/>
          <w:sz w:val="28"/>
          <w:lang w:val="en-US"/>
        </w:rPr>
        <w:t>Art</w:t>
      </w:r>
      <w:r w:rsidR="00157942">
        <w:rPr>
          <w:rFonts w:ascii="Times New Roman" w:hAnsi="Times New Roman" w:cs="Times New Roman"/>
          <w:sz w:val="28"/>
          <w:lang w:val="en-US"/>
        </w:rPr>
        <w:t>e</w:t>
      </w:r>
      <w:r w:rsidR="00FD7489" w:rsidRPr="00CA2245">
        <w:rPr>
          <w:rFonts w:ascii="Times New Roman" w:hAnsi="Times New Roman" w:cs="Times New Roman"/>
          <w:sz w:val="28"/>
          <w:lang w:val="en-US"/>
        </w:rPr>
        <w:t xml:space="preserve">m </w:t>
      </w:r>
      <w:r w:rsidRPr="00CA2245">
        <w:rPr>
          <w:rFonts w:ascii="Times New Roman" w:hAnsi="Times New Roman" w:cs="Times New Roman"/>
          <w:sz w:val="28"/>
          <w:lang w:val="en-US"/>
        </w:rPr>
        <w:t>Asatur.</w:t>
      </w:r>
    </w:p>
    <w:p w14:paraId="1C136596" w14:textId="5AE224D9" w:rsidR="00CA2245" w:rsidRPr="00CA2245" w:rsidRDefault="00CA2245" w:rsidP="00CA2245">
      <w:pPr>
        <w:rPr>
          <w:rFonts w:ascii="Times New Roman" w:hAnsi="Times New Roman" w:cs="Times New Roman"/>
          <w:sz w:val="28"/>
          <w:lang w:val="en-US"/>
        </w:rPr>
      </w:pPr>
      <w:r w:rsidRPr="00CA2245">
        <w:rPr>
          <w:rFonts w:ascii="Times New Roman" w:hAnsi="Times New Roman" w:cs="Times New Roman"/>
          <w:sz w:val="28"/>
          <w:lang w:val="en-US"/>
        </w:rPr>
        <w:t xml:space="preserve">3. </w:t>
      </w:r>
      <w:r w:rsidRPr="00FD7489">
        <w:rPr>
          <w:rFonts w:ascii="Times New Roman" w:hAnsi="Times New Roman" w:cs="Times New Roman"/>
          <w:b/>
          <w:sz w:val="28"/>
          <w:lang w:val="en-US"/>
        </w:rPr>
        <w:t>RSPP</w:t>
      </w:r>
      <w:r w:rsidRPr="00CA2245">
        <w:rPr>
          <w:rFonts w:ascii="Times New Roman" w:hAnsi="Times New Roman" w:cs="Times New Roman"/>
          <w:sz w:val="28"/>
          <w:lang w:val="en-US"/>
        </w:rPr>
        <w:t>. Presentation: “The role of standardization in the formation of a single market for metal products in the BRICS countries.”</w:t>
      </w:r>
    </w:p>
    <w:p w14:paraId="2F2CFCDE" w14:textId="79B2615A" w:rsidR="00CA2245" w:rsidRPr="00CA2245" w:rsidRDefault="00BA2222" w:rsidP="00CA224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Daria Michurina</w:t>
      </w:r>
      <w:r w:rsidR="00CA2245" w:rsidRPr="00CA2245">
        <w:rPr>
          <w:rFonts w:ascii="Times New Roman" w:hAnsi="Times New Roman" w:cs="Times New Roman"/>
          <w:sz w:val="28"/>
          <w:lang w:val="en-US"/>
        </w:rPr>
        <w:t xml:space="preserve">, </w:t>
      </w:r>
      <w:r w:rsidRPr="00BA2222">
        <w:rPr>
          <w:rFonts w:ascii="Times New Roman" w:hAnsi="Times New Roman" w:cs="Times New Roman"/>
          <w:sz w:val="28"/>
          <w:lang w:val="en-US"/>
        </w:rPr>
        <w:t xml:space="preserve">Head of the Office for cooperation with international partners,  RSPP Committee for technical regulation </w:t>
      </w:r>
    </w:p>
    <w:p w14:paraId="19A1F705" w14:textId="25AA14D4" w:rsidR="00CA728B" w:rsidRPr="00FD7489" w:rsidRDefault="00FD7489" w:rsidP="00CA728B">
      <w:pPr>
        <w:rPr>
          <w:rFonts w:ascii="Times New Roman" w:hAnsi="Times New Roman" w:cs="Times New Roman"/>
          <w:sz w:val="28"/>
          <w:lang w:val="en-US"/>
        </w:rPr>
      </w:pPr>
      <w:r w:rsidRPr="00FD7489">
        <w:rPr>
          <w:rFonts w:ascii="Times New Roman" w:hAnsi="Times New Roman" w:cs="Times New Roman"/>
          <w:b/>
          <w:bCs/>
          <w:sz w:val="28"/>
          <w:lang w:val="en-US"/>
        </w:rPr>
        <w:t>Moderator</w:t>
      </w:r>
      <w:r w:rsidRPr="00FD7489">
        <w:rPr>
          <w:rFonts w:ascii="Times New Roman" w:hAnsi="Times New Roman" w:cs="Times New Roman"/>
          <w:bCs/>
          <w:sz w:val="28"/>
          <w:lang w:val="en-US"/>
        </w:rPr>
        <w:t xml:space="preserve">: </w:t>
      </w:r>
      <w:r w:rsidR="002A77B5" w:rsidRPr="00CA2245">
        <w:rPr>
          <w:rFonts w:ascii="Times New Roman" w:hAnsi="Times New Roman" w:cs="Times New Roman"/>
          <w:sz w:val="28"/>
          <w:lang w:val="en-US"/>
        </w:rPr>
        <w:t>Valer</w:t>
      </w:r>
      <w:r w:rsidR="002A77B5">
        <w:rPr>
          <w:rFonts w:ascii="Times New Roman" w:hAnsi="Times New Roman" w:cs="Times New Roman"/>
          <w:sz w:val="28"/>
          <w:lang w:val="en-US"/>
        </w:rPr>
        <w:t>i</w:t>
      </w:r>
      <w:r w:rsidR="002A77B5" w:rsidRPr="00CA2245">
        <w:rPr>
          <w:rFonts w:ascii="Times New Roman" w:hAnsi="Times New Roman" w:cs="Times New Roman"/>
          <w:sz w:val="28"/>
          <w:lang w:val="en-US"/>
        </w:rPr>
        <w:t>y Ogarkov</w:t>
      </w:r>
      <w:r w:rsidR="002A77B5">
        <w:rPr>
          <w:rFonts w:ascii="Times New Roman" w:hAnsi="Times New Roman" w:cs="Times New Roman"/>
          <w:sz w:val="28"/>
          <w:lang w:val="en-US"/>
        </w:rPr>
        <w:t>, Head of the</w:t>
      </w:r>
      <w:r w:rsidR="002A77B5" w:rsidRPr="00CA2245">
        <w:rPr>
          <w:rFonts w:ascii="Times New Roman" w:hAnsi="Times New Roman" w:cs="Times New Roman"/>
          <w:sz w:val="28"/>
          <w:lang w:val="en-US"/>
        </w:rPr>
        <w:t xml:space="preserve"> International Scientific Cooperation Sector of the </w:t>
      </w:r>
      <w:r w:rsidR="002A77B5">
        <w:rPr>
          <w:rFonts w:ascii="Times New Roman" w:hAnsi="Times New Roman" w:cs="Times New Roman"/>
          <w:sz w:val="28"/>
          <w:lang w:val="en-US"/>
        </w:rPr>
        <w:t xml:space="preserve">General </w:t>
      </w:r>
      <w:r w:rsidR="002A77B5" w:rsidRPr="00CA2245">
        <w:rPr>
          <w:rFonts w:ascii="Times New Roman" w:hAnsi="Times New Roman" w:cs="Times New Roman"/>
          <w:sz w:val="28"/>
          <w:lang w:val="en-US"/>
        </w:rPr>
        <w:t>Department of Foreign Economic Affairs</w:t>
      </w:r>
      <w:r w:rsidR="002A77B5" w:rsidRPr="00FD7489">
        <w:rPr>
          <w:rFonts w:ascii="Times New Roman" w:hAnsi="Times New Roman" w:cs="Times New Roman"/>
          <w:bCs/>
          <w:sz w:val="28"/>
          <w:lang w:val="en-US"/>
        </w:rPr>
        <w:t xml:space="preserve"> </w:t>
      </w:r>
    </w:p>
    <w:sectPr w:rsidR="00CA728B" w:rsidRPr="00FD7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B2C89"/>
    <w:multiLevelType w:val="hybridMultilevel"/>
    <w:tmpl w:val="93B870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035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8B"/>
    <w:rsid w:val="00043542"/>
    <w:rsid w:val="00055073"/>
    <w:rsid w:val="000F45BC"/>
    <w:rsid w:val="00157942"/>
    <w:rsid w:val="00182212"/>
    <w:rsid w:val="0025502E"/>
    <w:rsid w:val="00294B58"/>
    <w:rsid w:val="002A77B5"/>
    <w:rsid w:val="002D6927"/>
    <w:rsid w:val="00453E06"/>
    <w:rsid w:val="00462BB4"/>
    <w:rsid w:val="00546B24"/>
    <w:rsid w:val="00627DB6"/>
    <w:rsid w:val="00652DBB"/>
    <w:rsid w:val="0065506F"/>
    <w:rsid w:val="00660992"/>
    <w:rsid w:val="006731DF"/>
    <w:rsid w:val="00764FD3"/>
    <w:rsid w:val="00787C96"/>
    <w:rsid w:val="007B647F"/>
    <w:rsid w:val="008C5916"/>
    <w:rsid w:val="00955E53"/>
    <w:rsid w:val="009A5B27"/>
    <w:rsid w:val="009D1C23"/>
    <w:rsid w:val="00A16BCB"/>
    <w:rsid w:val="00B965E4"/>
    <w:rsid w:val="00BA2222"/>
    <w:rsid w:val="00C212D0"/>
    <w:rsid w:val="00CA2245"/>
    <w:rsid w:val="00CA728B"/>
    <w:rsid w:val="00DE634F"/>
    <w:rsid w:val="00E37B67"/>
    <w:rsid w:val="00EC4A60"/>
    <w:rsid w:val="00F2764E"/>
    <w:rsid w:val="00FD7489"/>
    <w:rsid w:val="00F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4466"/>
  <w15:docId w15:val="{6F640E72-1282-4751-8552-35D6A97E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2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6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49E83-6F29-4EB1-A094-EEF7CA15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3</cp:revision>
  <cp:lastPrinted>2024-06-21T11:03:00Z</cp:lastPrinted>
  <dcterms:created xsi:type="dcterms:W3CDTF">2026-07-08T18:57:00Z</dcterms:created>
  <dcterms:modified xsi:type="dcterms:W3CDTF">2026-07-08T18:58:00Z</dcterms:modified>
</cp:coreProperties>
</file>