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21" w:rsidRDefault="00097A14">
      <w:pPr>
        <w:pStyle w:val="20"/>
        <w:shd w:val="clear" w:color="auto" w:fill="auto"/>
        <w:tabs>
          <w:tab w:val="left" w:pos="8114"/>
        </w:tabs>
      </w:pPr>
      <w:r>
        <w:t xml:space="preserve">Приложение №3 </w:t>
      </w:r>
    </w:p>
    <w:p w:rsidR="00D50944" w:rsidRDefault="00097A14">
      <w:pPr>
        <w:pStyle w:val="20"/>
        <w:shd w:val="clear" w:color="auto" w:fill="auto"/>
        <w:tabs>
          <w:tab w:val="left" w:pos="8114"/>
        </w:tabs>
      </w:pPr>
      <w:r>
        <w:t xml:space="preserve">к приказу от </w:t>
      </w:r>
      <w:r w:rsidR="00675921">
        <w:t>«8.09.2017г. №483</w:t>
      </w:r>
      <w:bookmarkStart w:id="0" w:name="_GoBack"/>
      <w:bookmarkEnd w:id="0"/>
    </w:p>
    <w:p w:rsidR="00D50944" w:rsidRDefault="00097A14">
      <w:pPr>
        <w:pStyle w:val="1"/>
        <w:shd w:val="clear" w:color="auto" w:fill="auto"/>
        <w:spacing w:after="640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поступления в</w:t>
      </w:r>
      <w:r w:rsidR="00675921">
        <w:rPr>
          <w:b/>
          <w:bCs/>
        </w:rPr>
        <w:t xml:space="preserve"> </w:t>
      </w:r>
      <w:r>
        <w:rPr>
          <w:b/>
          <w:bCs/>
        </w:rPr>
        <w:t>ФГУП «ЦНИИчермет им. И.П.БАРДИНА» обращений,</w:t>
      </w:r>
      <w:r>
        <w:rPr>
          <w:b/>
          <w:bCs/>
        </w:rPr>
        <w:br/>
        <w:t>заявлений и уведомлений, являющихся основаниями для проведения</w:t>
      </w:r>
      <w:r>
        <w:rPr>
          <w:b/>
          <w:bCs/>
        </w:rPr>
        <w:br/>
        <w:t>заседания комиссии по соблюдению требований к служебному поведению</w:t>
      </w:r>
      <w:r>
        <w:rPr>
          <w:b/>
          <w:bCs/>
        </w:rPr>
        <w:br/>
        <w:t xml:space="preserve">работников и </w:t>
      </w:r>
      <w:r>
        <w:rPr>
          <w:b/>
          <w:bCs/>
        </w:rPr>
        <w:t>урегулированию конфликта интересов</w:t>
      </w:r>
      <w:r>
        <w:rPr>
          <w:b/>
          <w:bCs/>
        </w:rPr>
        <w:br/>
        <w:t>во ФГУП «ЦНИИчермет им.И.П.Бардина».</w:t>
      </w:r>
    </w:p>
    <w:p w:rsidR="00D50944" w:rsidRDefault="00097A14">
      <w:pPr>
        <w:pStyle w:val="1"/>
        <w:numPr>
          <w:ilvl w:val="0"/>
          <w:numId w:val="1"/>
        </w:numPr>
        <w:shd w:val="clear" w:color="auto" w:fill="auto"/>
        <w:tabs>
          <w:tab w:val="left" w:pos="376"/>
        </w:tabs>
        <w:jc w:val="both"/>
      </w:pPr>
      <w:r>
        <w:t>Настоящий Порядок устанавливает процедуру поступления обращений, заявлений и уведомлений в комиссию по профилактике коррупционных и иных правонарушений ФГУП «ЦНИИчермет им. И.П.Бардина</w:t>
      </w:r>
      <w:r>
        <w:t>», (далее - Предприятие):</w:t>
      </w:r>
    </w:p>
    <w:p w:rsidR="00D50944" w:rsidRDefault="00097A14">
      <w:pPr>
        <w:pStyle w:val="1"/>
        <w:shd w:val="clear" w:color="auto" w:fill="auto"/>
        <w:tabs>
          <w:tab w:val="left" w:pos="376"/>
        </w:tabs>
        <w:jc w:val="both"/>
      </w:pPr>
      <w:r>
        <w:t>а)</w:t>
      </w:r>
      <w:r>
        <w:tab/>
        <w:t>обращений граждан, замещавших должности в Предприятиях, созданных для выполнения задач, поставленных перед ФГУП «ЦНИИчермет им.И.П.Бардина» включенные в Перечень должностей федеральной государственной гражданской службы в Минис</w:t>
      </w:r>
      <w:r>
        <w:t>терстве промышленности и торговли Российской Федерации и его территориальных органах, при замещении которых работники обязаны представлять сведения о своих доходах, об имуществе и обязательствах имущественного характера, а такжесведения одоходах, обимущест</w:t>
      </w:r>
      <w:r>
        <w:t>ве и обязательствах имущественного характерасвоих супруги (супруга) и несовершеннолетних детей, утвержденный приказом Министерства промышленности и торговли Российской Федерации от 18 апреля 2017г.№ 1210; (Приложение №4);</w:t>
      </w:r>
    </w:p>
    <w:p w:rsidR="00D50944" w:rsidRDefault="00097A14">
      <w:pPr>
        <w:pStyle w:val="1"/>
        <w:shd w:val="clear" w:color="auto" w:fill="auto"/>
        <w:tabs>
          <w:tab w:val="left" w:pos="376"/>
        </w:tabs>
      </w:pPr>
      <w:r>
        <w:t>б)</w:t>
      </w:r>
      <w:r>
        <w:tab/>
        <w:t>обращений работников организаци</w:t>
      </w:r>
      <w:r>
        <w:t>и (далее работники);</w:t>
      </w:r>
    </w:p>
    <w:p w:rsidR="00D50944" w:rsidRDefault="00097A14">
      <w:pPr>
        <w:pStyle w:val="1"/>
        <w:shd w:val="clear" w:color="auto" w:fill="auto"/>
        <w:tabs>
          <w:tab w:val="left" w:pos="547"/>
        </w:tabs>
        <w:jc w:val="both"/>
      </w:pPr>
      <w:r>
        <w:t>в)</w:t>
      </w:r>
      <w:r>
        <w:tab/>
        <w:t>заявления от работников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работника о</w:t>
      </w:r>
      <w:r>
        <w:t xml:space="preserve"> невозможности представить сведения);</w:t>
      </w:r>
    </w:p>
    <w:p w:rsidR="00D50944" w:rsidRDefault="00097A14">
      <w:pPr>
        <w:pStyle w:val="1"/>
        <w:shd w:val="clear" w:color="auto" w:fill="auto"/>
        <w:tabs>
          <w:tab w:val="left" w:pos="547"/>
        </w:tabs>
        <w:jc w:val="both"/>
      </w:pPr>
      <w:r>
        <w:t>г)</w:t>
      </w:r>
      <w:r>
        <w:tab/>
        <w:t>заявления работников о невозможности выполнить требования Федерального закона от 07 мая 2013 г. № 79-ФЗ «О запрете отдельным категориям лиц открывать и иметь счета (вклады), хранить наличные денежные средства и ценн</w:t>
      </w:r>
      <w:r>
        <w:t xml:space="preserve">ости в иностранных банках, расположенных за пределами территорииРоссийской Федерации, владеть и (или) пользоваться иностранными финансовыми инструментами» (Собрание законодательства Российской Федерации, 2013, № 19, ст. 2306; 2014, № 52, ст. 7542; 2015, № </w:t>
      </w:r>
      <w:r>
        <w:t>45, ст. 6204, № 48, ст. 6720)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</w:t>
      </w:r>
      <w:r>
        <w:t xml:space="preserve">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</w:t>
      </w:r>
      <w:r>
        <w:lastRenderedPageBreak/>
        <w:t>зависящими от его воли или воли его супруги (супруга) и несовершеннолетних детей (далее</w:t>
      </w:r>
      <w:r>
        <w:t xml:space="preserve"> - заявление гражданского служащего о невозможности выполнить требования Федерального закона от 07 мая 2013 г. № 79-ФЗ);</w:t>
      </w:r>
    </w:p>
    <w:p w:rsidR="00D50944" w:rsidRDefault="00097A14">
      <w:pPr>
        <w:pStyle w:val="1"/>
        <w:shd w:val="clear" w:color="auto" w:fill="auto"/>
        <w:tabs>
          <w:tab w:val="left" w:pos="472"/>
        </w:tabs>
        <w:jc w:val="both"/>
      </w:pPr>
      <w:r>
        <w:t>д)</w:t>
      </w:r>
      <w:r>
        <w:tab/>
        <w:t>уведомлений работников 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 (далее - уведомления работника).</w:t>
      </w:r>
    </w:p>
    <w:p w:rsidR="00D50944" w:rsidRDefault="00097A14">
      <w:pPr>
        <w:pStyle w:val="1"/>
        <w:numPr>
          <w:ilvl w:val="0"/>
          <w:numId w:val="1"/>
        </w:numPr>
        <w:shd w:val="clear" w:color="auto" w:fill="auto"/>
        <w:tabs>
          <w:tab w:val="left" w:pos="472"/>
        </w:tabs>
        <w:jc w:val="both"/>
      </w:pPr>
      <w:r>
        <w:t xml:space="preserve">Обращение гражданина или работника, заявление работника о невозможности представить сведения, заявление гражданина о невозможности выполнить требования Федерального закона от 07 мая 2013г. № </w:t>
      </w:r>
      <w:r>
        <w:t>79-ФЗ, уведомление гражданского служащего представляются председателю комиссии по соблюдению требований к служебному поведению работников организации по урегулированию конфликта интересов в Организации (далее - Комиссия) в порядке и в сроки, предусмотренны</w:t>
      </w:r>
      <w:r>
        <w:t>е Положением о Комиссии по соблюдению требований к служебному поведению работников и урегулированию конфликта интересов в Организации.</w:t>
      </w:r>
    </w:p>
    <w:p w:rsidR="00D50944" w:rsidRDefault="00097A14">
      <w:pPr>
        <w:pStyle w:val="1"/>
        <w:numPr>
          <w:ilvl w:val="0"/>
          <w:numId w:val="1"/>
        </w:numPr>
        <w:shd w:val="clear" w:color="auto" w:fill="auto"/>
        <w:tabs>
          <w:tab w:val="left" w:pos="472"/>
        </w:tabs>
        <w:jc w:val="both"/>
      </w:pPr>
      <w:r>
        <w:t xml:space="preserve">Дальнейшее рассмотрение обращения гражданина или работника, заявления работника о не возможности представить сведения, и </w:t>
      </w:r>
      <w:r>
        <w:t>выполнить требования Федерального закона от 07 мая 2013 г. № 79-ФЗ, указанных в пункте 2 настоящего Порядка, осуществляется Комиссией в порядке, предусмотренном Положением о Комиссии.</w:t>
      </w:r>
    </w:p>
    <w:sectPr w:rsidR="00D50944">
      <w:pgSz w:w="11900" w:h="16840"/>
      <w:pgMar w:top="1114" w:right="666" w:bottom="1078" w:left="1643" w:header="686" w:footer="6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14" w:rsidRDefault="00097A14">
      <w:r>
        <w:separator/>
      </w:r>
    </w:p>
  </w:endnote>
  <w:endnote w:type="continuationSeparator" w:id="0">
    <w:p w:rsidR="00097A14" w:rsidRDefault="0009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14" w:rsidRDefault="00097A14"/>
  </w:footnote>
  <w:footnote w:type="continuationSeparator" w:id="0">
    <w:p w:rsidR="00097A14" w:rsidRDefault="00097A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7899"/>
    <w:multiLevelType w:val="multilevel"/>
    <w:tmpl w:val="B1267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44"/>
    <w:rsid w:val="00097A14"/>
    <w:rsid w:val="00675921"/>
    <w:rsid w:val="00D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6E11"/>
  <w15:docId w15:val="{63AFE65F-37D5-4950-A91D-8A5DB77D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59" w:lineRule="auto"/>
      <w:ind w:left="62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2022-07-29T07:54:00Z</dcterms:created>
  <dcterms:modified xsi:type="dcterms:W3CDTF">2022-07-29T07:55:00Z</dcterms:modified>
</cp:coreProperties>
</file>